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E90D" w14:textId="77777777" w:rsidR="005D1975" w:rsidRDefault="005D1975">
      <w:bookmarkStart w:id="0" w:name="_Hlk120695216"/>
      <w:r>
        <w:rPr>
          <w:noProof/>
          <w:lang w:eastAsia="zh-TW"/>
        </w:rPr>
        <w:drawing>
          <wp:anchor distT="0" distB="0" distL="114300" distR="114300" simplePos="0" relativeHeight="251658240" behindDoc="1" locked="0" layoutInCell="1" allowOverlap="1" wp14:anchorId="1B3FD17A" wp14:editId="6A9AB221">
            <wp:simplePos x="0" y="0"/>
            <wp:positionH relativeFrom="margin">
              <wp:posOffset>172016</wp:posOffset>
            </wp:positionH>
            <wp:positionV relativeFrom="paragraph">
              <wp:posOffset>-676192</wp:posOffset>
            </wp:positionV>
            <wp:extent cx="5332491" cy="11144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2491" cy="1114425"/>
                    </a:xfrm>
                    <a:prstGeom prst="rect">
                      <a:avLst/>
                    </a:prstGeom>
                    <a:noFill/>
                  </pic:spPr>
                </pic:pic>
              </a:graphicData>
            </a:graphic>
            <wp14:sizeRelH relativeFrom="margin">
              <wp14:pctWidth>0</wp14:pctWidth>
            </wp14:sizeRelH>
            <wp14:sizeRelV relativeFrom="margin">
              <wp14:pctHeight>0</wp14:pctHeight>
            </wp14:sizeRelV>
          </wp:anchor>
        </w:drawing>
      </w:r>
    </w:p>
    <w:p w14:paraId="04C171F1" w14:textId="77777777" w:rsidR="005D1975" w:rsidRDefault="005D1975"/>
    <w:p w14:paraId="0572F6F3" w14:textId="0815D1BF" w:rsidR="00FB12D2" w:rsidRPr="00D87DD5" w:rsidRDefault="00FB12D2" w:rsidP="005D1975">
      <w:pPr>
        <w:spacing w:after="0" w:line="240" w:lineRule="auto"/>
        <w:rPr>
          <w:rFonts w:ascii="Calibri" w:eastAsia="Calibri" w:hAnsi="Calibri" w:cs="Times New Roman"/>
          <w:b/>
          <w:sz w:val="36"/>
          <w:szCs w:val="21"/>
          <w:lang w:eastAsia="en-US"/>
        </w:rPr>
      </w:pPr>
      <w:r w:rsidRPr="00D87DD5">
        <w:rPr>
          <w:rFonts w:ascii="Calibri" w:eastAsia="Calibri" w:hAnsi="Calibri" w:cs="Times New Roman"/>
          <w:b/>
          <w:sz w:val="36"/>
          <w:szCs w:val="21"/>
          <w:lang w:eastAsia="en-US"/>
        </w:rPr>
        <w:t>Student Booklist 202</w:t>
      </w:r>
      <w:r w:rsidR="00326642">
        <w:rPr>
          <w:rFonts w:ascii="Calibri" w:eastAsia="Calibri" w:hAnsi="Calibri" w:cs="Times New Roman"/>
          <w:b/>
          <w:sz w:val="36"/>
          <w:szCs w:val="21"/>
          <w:lang w:eastAsia="en-US"/>
        </w:rPr>
        <w:t>4</w:t>
      </w:r>
      <w:r w:rsidRPr="00D87DD5">
        <w:rPr>
          <w:rFonts w:ascii="Calibri" w:eastAsia="Calibri" w:hAnsi="Calibri" w:cs="Times New Roman"/>
          <w:b/>
          <w:sz w:val="36"/>
          <w:szCs w:val="21"/>
          <w:lang w:eastAsia="en-US"/>
        </w:rPr>
        <w:t>: Prep</w:t>
      </w:r>
    </w:p>
    <w:p w14:paraId="73B29556" w14:textId="2517E93F" w:rsidR="00FB12D2" w:rsidRDefault="00FB12D2" w:rsidP="005D1975">
      <w:pPr>
        <w:spacing w:after="0" w:line="240" w:lineRule="auto"/>
        <w:rPr>
          <w:rFonts w:ascii="Calibri" w:eastAsia="Calibri" w:hAnsi="Calibri" w:cs="Times New Roman"/>
          <w:b/>
          <w:sz w:val="21"/>
          <w:szCs w:val="21"/>
          <w:lang w:eastAsia="en-US"/>
        </w:rPr>
      </w:pPr>
    </w:p>
    <w:tbl>
      <w:tblPr>
        <w:tblStyle w:val="TableGrid"/>
        <w:tblW w:w="0" w:type="auto"/>
        <w:tblLook w:val="04A0" w:firstRow="1" w:lastRow="0" w:firstColumn="1" w:lastColumn="0" w:noHBand="0" w:noVBand="1"/>
      </w:tblPr>
      <w:tblGrid>
        <w:gridCol w:w="3681"/>
        <w:gridCol w:w="5335"/>
      </w:tblGrid>
      <w:tr w:rsidR="00FB12D2" w14:paraId="36C81F10" w14:textId="77777777" w:rsidTr="00D87DD5">
        <w:tc>
          <w:tcPr>
            <w:tcW w:w="3681" w:type="dxa"/>
          </w:tcPr>
          <w:p w14:paraId="66FC64AF" w14:textId="77777777" w:rsidR="00FB12D2" w:rsidRPr="00FB12D2" w:rsidRDefault="00FB12D2" w:rsidP="005D1975">
            <w:pPr>
              <w:rPr>
                <w:rFonts w:ascii="Calibri" w:eastAsia="Calibri" w:hAnsi="Calibri" w:cs="Times New Roman"/>
                <w:sz w:val="21"/>
                <w:szCs w:val="21"/>
                <w:lang w:eastAsia="en-US"/>
              </w:rPr>
            </w:pPr>
            <w:r w:rsidRPr="00FB12D2">
              <w:rPr>
                <w:rFonts w:ascii="Calibri" w:eastAsia="Calibri" w:hAnsi="Calibri" w:cs="Times New Roman"/>
                <w:sz w:val="21"/>
                <w:szCs w:val="21"/>
                <w:lang w:eastAsia="en-US"/>
              </w:rPr>
              <w:t>Dear Parents,</w:t>
            </w:r>
          </w:p>
          <w:p w14:paraId="149D6DFB" w14:textId="769104A1" w:rsidR="00FB12D2" w:rsidRDefault="00FB12D2" w:rsidP="005D1975">
            <w:pPr>
              <w:rPr>
                <w:rFonts w:ascii="Calibri" w:eastAsia="Calibri" w:hAnsi="Calibri" w:cs="Times New Roman"/>
                <w:b/>
                <w:sz w:val="21"/>
                <w:szCs w:val="21"/>
                <w:lang w:eastAsia="en-US"/>
              </w:rPr>
            </w:pPr>
          </w:p>
          <w:p w14:paraId="346B9B83" w14:textId="7D6C22BB" w:rsidR="00FB12D2" w:rsidRDefault="00FB12D2" w:rsidP="005D1975">
            <w:pPr>
              <w:rPr>
                <w:rFonts w:ascii="Calibri" w:eastAsia="Calibri" w:hAnsi="Calibri" w:cs="Times New Roman"/>
                <w:sz w:val="21"/>
                <w:szCs w:val="21"/>
                <w:lang w:eastAsia="en-US"/>
              </w:rPr>
            </w:pPr>
            <w:r w:rsidRPr="00FB12D2">
              <w:rPr>
                <w:rFonts w:ascii="Calibri" w:eastAsia="Calibri" w:hAnsi="Calibri" w:cs="Times New Roman"/>
                <w:sz w:val="21"/>
                <w:szCs w:val="21"/>
                <w:lang w:eastAsia="en-US"/>
              </w:rPr>
              <w:t>The list of textbooks your child will use in 202</w:t>
            </w:r>
            <w:r w:rsidR="00326642">
              <w:rPr>
                <w:rFonts w:ascii="Calibri" w:eastAsia="Calibri" w:hAnsi="Calibri" w:cs="Times New Roman"/>
                <w:sz w:val="21"/>
                <w:szCs w:val="21"/>
                <w:lang w:eastAsia="en-US"/>
              </w:rPr>
              <w:t>4</w:t>
            </w:r>
            <w:r w:rsidRPr="00FB12D2">
              <w:rPr>
                <w:rFonts w:ascii="Calibri" w:eastAsia="Calibri" w:hAnsi="Calibri" w:cs="Times New Roman"/>
                <w:sz w:val="21"/>
                <w:szCs w:val="21"/>
                <w:lang w:eastAsia="en-US"/>
              </w:rPr>
              <w:t xml:space="preserve">, and the stationery that you child will require </w:t>
            </w:r>
            <w:r>
              <w:rPr>
                <w:rFonts w:ascii="Calibri" w:eastAsia="Calibri" w:hAnsi="Calibri" w:cs="Times New Roman"/>
                <w:sz w:val="21"/>
                <w:szCs w:val="21"/>
                <w:lang w:eastAsia="en-US"/>
              </w:rPr>
              <w:t xml:space="preserve">is listed here. Please ensure all items are named and ready to use the first day next year. Excess supplies also need to be sent into the school and will be stored in a name bag in a teacher access only supply cupboard. These will be given to the student as they require them with unused items returned at the end of the year. </w:t>
            </w:r>
          </w:p>
          <w:p w14:paraId="60EC912C" w14:textId="6E8A20B2" w:rsidR="00EE0C07" w:rsidRDefault="00EE0C07" w:rsidP="005D1975">
            <w:pPr>
              <w:rPr>
                <w:rFonts w:ascii="Calibri" w:eastAsia="Calibri" w:hAnsi="Calibri" w:cs="Times New Roman"/>
                <w:sz w:val="21"/>
                <w:szCs w:val="21"/>
                <w:lang w:eastAsia="en-US"/>
              </w:rPr>
            </w:pPr>
          </w:p>
          <w:p w14:paraId="44153317" w14:textId="30818DA5" w:rsidR="00EE0C07" w:rsidRDefault="00EE0C07" w:rsidP="005D1975">
            <w:pPr>
              <w:rPr>
                <w:rFonts w:ascii="Calibri" w:eastAsia="Calibri" w:hAnsi="Calibri" w:cs="Times New Roman"/>
                <w:sz w:val="21"/>
                <w:szCs w:val="21"/>
                <w:lang w:eastAsia="en-US"/>
              </w:rPr>
            </w:pPr>
            <w:r>
              <w:rPr>
                <w:rFonts w:ascii="Calibri" w:eastAsia="Calibri" w:hAnsi="Calibri" w:cs="Times New Roman"/>
                <w:sz w:val="21"/>
                <w:szCs w:val="21"/>
                <w:lang w:eastAsia="en-US"/>
              </w:rPr>
              <w:t>Regards,</w:t>
            </w:r>
          </w:p>
          <w:p w14:paraId="7523B1F4" w14:textId="6ABCBE1C" w:rsidR="00EE0C07" w:rsidRDefault="00EE0C07" w:rsidP="005D1975">
            <w:pPr>
              <w:rPr>
                <w:rFonts w:ascii="Calibri" w:eastAsia="Calibri" w:hAnsi="Calibri" w:cs="Times New Roman"/>
                <w:sz w:val="21"/>
                <w:szCs w:val="21"/>
                <w:lang w:eastAsia="en-US"/>
              </w:rPr>
            </w:pPr>
            <w:r>
              <w:rPr>
                <w:rFonts w:ascii="Calibri" w:eastAsia="Calibri" w:hAnsi="Calibri" w:cs="Times New Roman"/>
                <w:noProof/>
                <w:sz w:val="21"/>
                <w:szCs w:val="21"/>
                <w:lang w:eastAsia="zh-TW"/>
              </w:rPr>
              <w:drawing>
                <wp:inline distT="0" distB="0" distL="0" distR="0" wp14:anchorId="65D63A78" wp14:editId="668E08EC">
                  <wp:extent cx="749300" cy="39079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6799" cy="399924"/>
                          </a:xfrm>
                          <a:prstGeom prst="rect">
                            <a:avLst/>
                          </a:prstGeom>
                        </pic:spPr>
                      </pic:pic>
                    </a:graphicData>
                  </a:graphic>
                </wp:inline>
              </w:drawing>
            </w:r>
          </w:p>
          <w:p w14:paraId="37DFE90C" w14:textId="3F4D79A8" w:rsidR="00EE0C07" w:rsidRDefault="00EE0C07" w:rsidP="005D1975">
            <w:pPr>
              <w:rPr>
                <w:rFonts w:ascii="Calibri" w:eastAsia="Calibri" w:hAnsi="Calibri" w:cs="Times New Roman"/>
                <w:sz w:val="21"/>
                <w:szCs w:val="21"/>
                <w:lang w:eastAsia="en-US"/>
              </w:rPr>
            </w:pPr>
            <w:r>
              <w:rPr>
                <w:rFonts w:ascii="Calibri" w:eastAsia="Calibri" w:hAnsi="Calibri" w:cs="Times New Roman"/>
                <w:sz w:val="21"/>
                <w:szCs w:val="21"/>
                <w:lang w:eastAsia="en-US"/>
              </w:rPr>
              <w:t>Miss Rosalie Reynolds</w:t>
            </w:r>
          </w:p>
          <w:p w14:paraId="1A40F0EF" w14:textId="1911CF6D" w:rsidR="00EE0C07" w:rsidRPr="00FB12D2" w:rsidRDefault="00EE0C07" w:rsidP="005D1975">
            <w:pPr>
              <w:rPr>
                <w:rFonts w:ascii="Calibri" w:eastAsia="Calibri" w:hAnsi="Calibri" w:cs="Times New Roman"/>
                <w:sz w:val="21"/>
                <w:szCs w:val="21"/>
                <w:lang w:eastAsia="en-US"/>
              </w:rPr>
            </w:pPr>
            <w:r>
              <w:rPr>
                <w:rFonts w:ascii="Calibri" w:eastAsia="Calibri" w:hAnsi="Calibri" w:cs="Times New Roman"/>
                <w:sz w:val="21"/>
                <w:szCs w:val="21"/>
                <w:lang w:eastAsia="en-US"/>
              </w:rPr>
              <w:t>Principal</w:t>
            </w:r>
          </w:p>
          <w:p w14:paraId="7D28301B" w14:textId="7BAF7160" w:rsidR="00FB12D2" w:rsidRDefault="00FB12D2" w:rsidP="005D1975">
            <w:pPr>
              <w:rPr>
                <w:rFonts w:ascii="Calibri" w:eastAsia="Calibri" w:hAnsi="Calibri" w:cs="Times New Roman"/>
                <w:b/>
                <w:sz w:val="21"/>
                <w:szCs w:val="21"/>
                <w:lang w:eastAsia="en-US"/>
              </w:rPr>
            </w:pPr>
          </w:p>
        </w:tc>
        <w:tc>
          <w:tcPr>
            <w:tcW w:w="5335" w:type="dxa"/>
          </w:tcPr>
          <w:p w14:paraId="1A57A23E" w14:textId="1CF75B80" w:rsidR="00FB12D2" w:rsidRDefault="00C92B04" w:rsidP="005D1975">
            <w:pPr>
              <w:rPr>
                <w:rFonts w:ascii="Calibri" w:eastAsia="Calibri" w:hAnsi="Calibri" w:cs="Times New Roman"/>
                <w:b/>
                <w:sz w:val="21"/>
                <w:szCs w:val="21"/>
                <w:lang w:eastAsia="en-US"/>
              </w:rPr>
            </w:pPr>
            <w:r>
              <w:rPr>
                <w:rFonts w:ascii="Calibri" w:eastAsia="Calibri" w:hAnsi="Calibri" w:cs="Times New Roman"/>
                <w:b/>
                <w:sz w:val="21"/>
                <w:szCs w:val="21"/>
                <w:lang w:eastAsia="en-US"/>
              </w:rPr>
              <w:t xml:space="preserve">These items are to be supplied by the parent for the first day of school: </w:t>
            </w:r>
            <w:r w:rsidR="00326642">
              <w:rPr>
                <w:rFonts w:ascii="Calibri" w:eastAsia="Calibri" w:hAnsi="Calibri" w:cs="Times New Roman"/>
                <w:b/>
                <w:sz w:val="21"/>
                <w:szCs w:val="21"/>
                <w:lang w:eastAsia="en-US"/>
              </w:rPr>
              <w:t>22</w:t>
            </w:r>
            <w:r w:rsidR="00326642" w:rsidRPr="00326642">
              <w:rPr>
                <w:rFonts w:ascii="Calibri" w:eastAsia="Calibri" w:hAnsi="Calibri" w:cs="Times New Roman"/>
                <w:b/>
                <w:sz w:val="21"/>
                <w:szCs w:val="21"/>
                <w:vertAlign w:val="superscript"/>
                <w:lang w:eastAsia="en-US"/>
              </w:rPr>
              <w:t>nd</w:t>
            </w:r>
            <w:r w:rsidR="00326642">
              <w:rPr>
                <w:rFonts w:ascii="Calibri" w:eastAsia="Calibri" w:hAnsi="Calibri" w:cs="Times New Roman"/>
                <w:b/>
                <w:sz w:val="21"/>
                <w:szCs w:val="21"/>
                <w:lang w:eastAsia="en-US"/>
              </w:rPr>
              <w:t xml:space="preserve"> January 2024</w:t>
            </w:r>
            <w:r>
              <w:rPr>
                <w:rFonts w:ascii="Calibri" w:eastAsia="Calibri" w:hAnsi="Calibri" w:cs="Times New Roman"/>
                <w:b/>
                <w:sz w:val="21"/>
                <w:szCs w:val="21"/>
                <w:lang w:eastAsia="en-US"/>
              </w:rPr>
              <w:t>. Please label all items and if you already have any of the supplies it is not necessary to buy new ones.</w:t>
            </w:r>
          </w:p>
          <w:p w14:paraId="78B2A0CD" w14:textId="77777777" w:rsidR="00C92B04" w:rsidRDefault="00C92B04" w:rsidP="005D1975">
            <w:pPr>
              <w:rPr>
                <w:rFonts w:ascii="Calibri" w:eastAsia="Calibri" w:hAnsi="Calibri" w:cs="Times New Roman"/>
                <w:b/>
                <w:sz w:val="21"/>
                <w:szCs w:val="21"/>
                <w:lang w:eastAsia="en-US"/>
              </w:rPr>
            </w:pPr>
          </w:p>
          <w:tbl>
            <w:tblPr>
              <w:tblStyle w:val="TableGrid"/>
              <w:tblW w:w="0" w:type="auto"/>
              <w:tblLook w:val="04A0" w:firstRow="1" w:lastRow="0" w:firstColumn="1" w:lastColumn="0" w:noHBand="0" w:noVBand="1"/>
            </w:tblPr>
            <w:tblGrid>
              <w:gridCol w:w="4002"/>
              <w:gridCol w:w="1101"/>
            </w:tblGrid>
            <w:tr w:rsidR="00C92B04" w14:paraId="213E9586" w14:textId="77777777" w:rsidTr="00D87DD5">
              <w:tc>
                <w:tcPr>
                  <w:tcW w:w="4002" w:type="dxa"/>
                </w:tcPr>
                <w:p w14:paraId="3AC987CE" w14:textId="5BBCBAF3" w:rsidR="00C92B04" w:rsidRDefault="00C92B04" w:rsidP="00D87DD5">
                  <w:pPr>
                    <w:rPr>
                      <w:rFonts w:ascii="Calibri" w:eastAsia="Calibri" w:hAnsi="Calibri" w:cs="Times New Roman"/>
                      <w:b/>
                      <w:sz w:val="21"/>
                      <w:szCs w:val="21"/>
                      <w:lang w:eastAsia="en-US"/>
                    </w:rPr>
                  </w:pPr>
                  <w:r>
                    <w:rPr>
                      <w:rFonts w:ascii="Calibri" w:eastAsia="Calibri" w:hAnsi="Calibri" w:cs="Times New Roman"/>
                      <w:b/>
                      <w:sz w:val="21"/>
                      <w:szCs w:val="21"/>
                      <w:lang w:eastAsia="en-US"/>
                    </w:rPr>
                    <w:t>STATIONERY</w:t>
                  </w:r>
                </w:p>
              </w:tc>
              <w:tc>
                <w:tcPr>
                  <w:tcW w:w="1101" w:type="dxa"/>
                </w:tcPr>
                <w:p w14:paraId="606BC3AC" w14:textId="59A36D58" w:rsidR="00C92B04" w:rsidRDefault="00C92B04" w:rsidP="005D1975">
                  <w:pPr>
                    <w:rPr>
                      <w:rFonts w:ascii="Calibri" w:eastAsia="Calibri" w:hAnsi="Calibri" w:cs="Times New Roman"/>
                      <w:b/>
                      <w:sz w:val="21"/>
                      <w:szCs w:val="21"/>
                      <w:lang w:eastAsia="en-US"/>
                    </w:rPr>
                  </w:pPr>
                </w:p>
              </w:tc>
            </w:tr>
            <w:tr w:rsidR="00D87DD5" w14:paraId="3829A9F0" w14:textId="77777777" w:rsidTr="00D87DD5">
              <w:tc>
                <w:tcPr>
                  <w:tcW w:w="4002" w:type="dxa"/>
                </w:tcPr>
                <w:p w14:paraId="78FAE8B4" w14:textId="11943153" w:rsidR="00D87DD5" w:rsidRPr="00C92B04" w:rsidRDefault="00D87DD5" w:rsidP="00D87DD5">
                  <w:pPr>
                    <w:rPr>
                      <w:rFonts w:ascii="Calibri" w:eastAsia="Calibri" w:hAnsi="Calibri" w:cs="Times New Roman"/>
                      <w:sz w:val="21"/>
                      <w:szCs w:val="21"/>
                      <w:lang w:eastAsia="en-US"/>
                    </w:rPr>
                  </w:pPr>
                  <w:r>
                    <w:rPr>
                      <w:rFonts w:ascii="Calibri" w:eastAsia="Calibri" w:hAnsi="Calibri" w:cs="Times New Roman"/>
                      <w:sz w:val="21"/>
                      <w:szCs w:val="21"/>
                      <w:lang w:eastAsia="en-US"/>
                    </w:rPr>
                    <w:t>Wooden ruler – 30cm with cm/mm no inches</w:t>
                  </w:r>
                </w:p>
              </w:tc>
              <w:tc>
                <w:tcPr>
                  <w:tcW w:w="1101" w:type="dxa"/>
                </w:tcPr>
                <w:p w14:paraId="4CBE35FB" w14:textId="7D34E755" w:rsidR="00D87DD5" w:rsidRPr="00C92B04" w:rsidRDefault="00D87DD5" w:rsidP="00D87DD5">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D87DD5" w14:paraId="0FA99D9A" w14:textId="77777777" w:rsidTr="00D87DD5">
              <w:tc>
                <w:tcPr>
                  <w:tcW w:w="4002" w:type="dxa"/>
                </w:tcPr>
                <w:p w14:paraId="3169282A" w14:textId="5E9E886C" w:rsidR="00D87DD5" w:rsidRPr="00C92B04" w:rsidRDefault="00D87DD5" w:rsidP="00D87DD5">
                  <w:pPr>
                    <w:rPr>
                      <w:rFonts w:ascii="Calibri" w:eastAsia="Calibri" w:hAnsi="Calibri" w:cs="Times New Roman"/>
                      <w:sz w:val="21"/>
                      <w:szCs w:val="21"/>
                      <w:lang w:eastAsia="en-US"/>
                    </w:rPr>
                  </w:pPr>
                  <w:r>
                    <w:rPr>
                      <w:rFonts w:ascii="Calibri" w:eastAsia="Calibri" w:hAnsi="Calibri" w:cs="Times New Roman"/>
                      <w:sz w:val="21"/>
                      <w:szCs w:val="21"/>
                      <w:lang w:eastAsia="en-US"/>
                    </w:rPr>
                    <w:t>Scissors</w:t>
                  </w:r>
                </w:p>
              </w:tc>
              <w:tc>
                <w:tcPr>
                  <w:tcW w:w="1101" w:type="dxa"/>
                </w:tcPr>
                <w:p w14:paraId="2A36B424" w14:textId="4C51725F" w:rsidR="00D87DD5" w:rsidRPr="00C92B04" w:rsidRDefault="00D87DD5" w:rsidP="00D87DD5">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D87DD5" w14:paraId="0D4BC3F2" w14:textId="77777777" w:rsidTr="00D87DD5">
              <w:tc>
                <w:tcPr>
                  <w:tcW w:w="4002" w:type="dxa"/>
                </w:tcPr>
                <w:p w14:paraId="790FCC39" w14:textId="65A4E418" w:rsidR="00D87DD5" w:rsidRPr="00C92B04" w:rsidRDefault="00D87DD5" w:rsidP="00D87DD5">
                  <w:pPr>
                    <w:rPr>
                      <w:rFonts w:ascii="Calibri" w:eastAsia="Calibri" w:hAnsi="Calibri" w:cs="Times New Roman"/>
                      <w:sz w:val="21"/>
                      <w:szCs w:val="21"/>
                      <w:lang w:eastAsia="en-US"/>
                    </w:rPr>
                  </w:pPr>
                  <w:r>
                    <w:rPr>
                      <w:rFonts w:ascii="Calibri" w:eastAsia="Calibri" w:hAnsi="Calibri" w:cs="Times New Roman"/>
                      <w:sz w:val="21"/>
                      <w:szCs w:val="21"/>
                      <w:lang w:eastAsia="en-US"/>
                    </w:rPr>
                    <w:t>Large glue stick (2 per term)</w:t>
                  </w:r>
                </w:p>
              </w:tc>
              <w:tc>
                <w:tcPr>
                  <w:tcW w:w="1101" w:type="dxa"/>
                </w:tcPr>
                <w:p w14:paraId="6E1A9825" w14:textId="6423CBE1" w:rsidR="00D87DD5" w:rsidRPr="00C92B04" w:rsidRDefault="00D87DD5" w:rsidP="00D87DD5">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8</w:t>
                  </w:r>
                </w:p>
              </w:tc>
            </w:tr>
            <w:tr w:rsidR="00D87DD5" w14:paraId="41F7A086" w14:textId="77777777" w:rsidTr="00D87DD5">
              <w:tc>
                <w:tcPr>
                  <w:tcW w:w="4002" w:type="dxa"/>
                </w:tcPr>
                <w:p w14:paraId="2EA8E22C" w14:textId="711DB2D2" w:rsidR="00D87DD5" w:rsidRPr="00C92B04" w:rsidRDefault="00D87DD5" w:rsidP="00D87DD5">
                  <w:pPr>
                    <w:rPr>
                      <w:rFonts w:ascii="Calibri" w:eastAsia="Calibri" w:hAnsi="Calibri" w:cs="Times New Roman"/>
                      <w:sz w:val="21"/>
                      <w:szCs w:val="21"/>
                      <w:lang w:eastAsia="en-US"/>
                    </w:rPr>
                  </w:pPr>
                  <w:r>
                    <w:rPr>
                      <w:rFonts w:ascii="Calibri" w:eastAsia="Calibri" w:hAnsi="Calibri" w:cs="Times New Roman"/>
                      <w:sz w:val="21"/>
                      <w:szCs w:val="21"/>
                      <w:lang w:eastAsia="en-US"/>
                    </w:rPr>
                    <w:t>Junior Triangular HB pencils</w:t>
                  </w:r>
                </w:p>
              </w:tc>
              <w:tc>
                <w:tcPr>
                  <w:tcW w:w="1101" w:type="dxa"/>
                </w:tcPr>
                <w:p w14:paraId="1FF981DC" w14:textId="26715056" w:rsidR="00D87DD5" w:rsidRPr="00C92B04" w:rsidRDefault="00D87DD5" w:rsidP="00D87DD5">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2 Boxes</w:t>
                  </w:r>
                </w:p>
              </w:tc>
            </w:tr>
            <w:tr w:rsidR="00D87DD5" w14:paraId="5CA176E2" w14:textId="77777777" w:rsidTr="00D87DD5">
              <w:tc>
                <w:tcPr>
                  <w:tcW w:w="4002" w:type="dxa"/>
                </w:tcPr>
                <w:p w14:paraId="53D61915" w14:textId="1E08CC72" w:rsidR="00D87DD5" w:rsidRPr="00C92B04" w:rsidRDefault="00D87DD5" w:rsidP="00D87DD5">
                  <w:pPr>
                    <w:rPr>
                      <w:rFonts w:ascii="Calibri" w:eastAsia="Calibri" w:hAnsi="Calibri" w:cs="Times New Roman"/>
                      <w:sz w:val="21"/>
                      <w:szCs w:val="21"/>
                      <w:lang w:eastAsia="en-US"/>
                    </w:rPr>
                  </w:pPr>
                  <w:r>
                    <w:rPr>
                      <w:rFonts w:ascii="Calibri" w:eastAsia="Calibri" w:hAnsi="Calibri" w:cs="Times New Roman"/>
                      <w:sz w:val="21"/>
                      <w:szCs w:val="21"/>
                      <w:lang w:eastAsia="en-US"/>
                    </w:rPr>
                    <w:t>Staedtler Compact Whiteboard Markers</w:t>
                  </w:r>
                </w:p>
              </w:tc>
              <w:tc>
                <w:tcPr>
                  <w:tcW w:w="1101" w:type="dxa"/>
                </w:tcPr>
                <w:p w14:paraId="578D23C1" w14:textId="7B5B8B85" w:rsidR="00D87DD5" w:rsidRPr="00C92B04" w:rsidRDefault="00D87DD5" w:rsidP="00D87DD5">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2 packets</w:t>
                  </w:r>
                </w:p>
              </w:tc>
            </w:tr>
            <w:tr w:rsidR="00B76B9F" w14:paraId="29074215" w14:textId="77777777" w:rsidTr="00D87DD5">
              <w:tc>
                <w:tcPr>
                  <w:tcW w:w="4002" w:type="dxa"/>
                </w:tcPr>
                <w:p w14:paraId="5091537F" w14:textId="2FB9C59B" w:rsidR="00B76B9F" w:rsidRDefault="00B76B9F" w:rsidP="00D87DD5">
                  <w:pPr>
                    <w:rPr>
                      <w:rFonts w:ascii="Calibri" w:eastAsia="Calibri" w:hAnsi="Calibri" w:cs="Times New Roman"/>
                      <w:sz w:val="21"/>
                      <w:szCs w:val="21"/>
                      <w:lang w:eastAsia="en-US"/>
                    </w:rPr>
                  </w:pPr>
                  <w:r>
                    <w:rPr>
                      <w:rFonts w:ascii="Calibri" w:eastAsia="Calibri" w:hAnsi="Calibri" w:cs="Times New Roman"/>
                      <w:sz w:val="21"/>
                      <w:szCs w:val="21"/>
                      <w:lang w:eastAsia="en-US"/>
                    </w:rPr>
                    <w:t>Red pen</w:t>
                  </w:r>
                </w:p>
              </w:tc>
              <w:tc>
                <w:tcPr>
                  <w:tcW w:w="1101" w:type="dxa"/>
                </w:tcPr>
                <w:p w14:paraId="723CFEC8" w14:textId="04DE9FAF" w:rsidR="00B76B9F" w:rsidRDefault="00B76B9F" w:rsidP="00D87DD5">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D87DD5" w14:paraId="30E9EBF1" w14:textId="77777777" w:rsidTr="00D87DD5">
              <w:tc>
                <w:tcPr>
                  <w:tcW w:w="4002" w:type="dxa"/>
                </w:tcPr>
                <w:p w14:paraId="395A98CA" w14:textId="3EDFE00E" w:rsidR="00D87DD5" w:rsidRPr="00C92B04" w:rsidRDefault="00D87DD5" w:rsidP="00D87DD5">
                  <w:pPr>
                    <w:rPr>
                      <w:rFonts w:ascii="Calibri" w:eastAsia="Calibri" w:hAnsi="Calibri" w:cs="Times New Roman"/>
                      <w:sz w:val="21"/>
                      <w:szCs w:val="21"/>
                      <w:lang w:eastAsia="en-US"/>
                    </w:rPr>
                  </w:pPr>
                  <w:r>
                    <w:rPr>
                      <w:rFonts w:ascii="Calibri" w:eastAsia="Calibri" w:hAnsi="Calibri" w:cs="Times New Roman"/>
                      <w:sz w:val="21"/>
                      <w:szCs w:val="21"/>
                      <w:lang w:eastAsia="en-US"/>
                    </w:rPr>
                    <w:t>White rectangular erasers</w:t>
                  </w:r>
                </w:p>
              </w:tc>
              <w:tc>
                <w:tcPr>
                  <w:tcW w:w="1101" w:type="dxa"/>
                </w:tcPr>
                <w:p w14:paraId="63A44B4E" w14:textId="72CC336E" w:rsidR="00D87DD5" w:rsidRPr="00C92B04" w:rsidRDefault="00B76B9F" w:rsidP="00D87DD5">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6</w:t>
                  </w:r>
                </w:p>
              </w:tc>
            </w:tr>
            <w:tr w:rsidR="00D87DD5" w14:paraId="5651AF90" w14:textId="77777777" w:rsidTr="00D87DD5">
              <w:tc>
                <w:tcPr>
                  <w:tcW w:w="4002" w:type="dxa"/>
                </w:tcPr>
                <w:p w14:paraId="190D5904" w14:textId="4A51709D" w:rsidR="00D87DD5" w:rsidRPr="00C92B04" w:rsidRDefault="00D87DD5" w:rsidP="00D87DD5">
                  <w:pPr>
                    <w:rPr>
                      <w:rFonts w:ascii="Calibri" w:eastAsia="Calibri" w:hAnsi="Calibri" w:cs="Times New Roman"/>
                      <w:sz w:val="21"/>
                      <w:szCs w:val="21"/>
                      <w:lang w:eastAsia="en-US"/>
                    </w:rPr>
                  </w:pPr>
                  <w:r>
                    <w:rPr>
                      <w:rFonts w:ascii="Calibri" w:eastAsia="Calibri" w:hAnsi="Calibri" w:cs="Times New Roman"/>
                      <w:sz w:val="21"/>
                      <w:szCs w:val="21"/>
                      <w:lang w:eastAsia="en-US"/>
                    </w:rPr>
                    <w:t>Metal Sharpener with shaving container</w:t>
                  </w:r>
                </w:p>
              </w:tc>
              <w:tc>
                <w:tcPr>
                  <w:tcW w:w="1101" w:type="dxa"/>
                </w:tcPr>
                <w:p w14:paraId="301CA77A" w14:textId="315A1DF2" w:rsidR="00D87DD5" w:rsidRPr="00C92B04" w:rsidRDefault="00D87DD5" w:rsidP="00D87DD5">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D87DD5" w14:paraId="001984D3" w14:textId="77777777" w:rsidTr="00D87DD5">
              <w:tc>
                <w:tcPr>
                  <w:tcW w:w="4002" w:type="dxa"/>
                </w:tcPr>
                <w:p w14:paraId="3D7919EE" w14:textId="029AF9C9" w:rsidR="00D87DD5" w:rsidRPr="00C92B04" w:rsidRDefault="00D87DD5" w:rsidP="00D87DD5">
                  <w:pPr>
                    <w:rPr>
                      <w:rFonts w:ascii="Calibri" w:eastAsia="Calibri" w:hAnsi="Calibri" w:cs="Times New Roman"/>
                      <w:sz w:val="21"/>
                      <w:szCs w:val="21"/>
                      <w:lang w:eastAsia="en-US"/>
                    </w:rPr>
                  </w:pPr>
                  <w:r>
                    <w:rPr>
                      <w:rFonts w:ascii="Calibri" w:eastAsia="Calibri" w:hAnsi="Calibri" w:cs="Times New Roman"/>
                      <w:sz w:val="21"/>
                      <w:szCs w:val="21"/>
                      <w:lang w:eastAsia="en-US"/>
                    </w:rPr>
                    <w:t>Coloured pencils or Twister retractable crayons</w:t>
                  </w:r>
                </w:p>
              </w:tc>
              <w:tc>
                <w:tcPr>
                  <w:tcW w:w="1101" w:type="dxa"/>
                </w:tcPr>
                <w:p w14:paraId="69E48D9C" w14:textId="78F8B1E6" w:rsidR="00D87DD5" w:rsidRPr="00C92B04" w:rsidRDefault="00D87DD5" w:rsidP="00D87DD5">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 pack</w:t>
                  </w:r>
                </w:p>
              </w:tc>
            </w:tr>
            <w:tr w:rsidR="00D87DD5" w14:paraId="333533CC" w14:textId="77777777" w:rsidTr="00D87DD5">
              <w:tc>
                <w:tcPr>
                  <w:tcW w:w="4002" w:type="dxa"/>
                </w:tcPr>
                <w:p w14:paraId="759740A0" w14:textId="46D3CF1C" w:rsidR="00D87DD5" w:rsidRPr="00C92B04" w:rsidRDefault="00D87DD5" w:rsidP="00D87DD5">
                  <w:pPr>
                    <w:rPr>
                      <w:rFonts w:ascii="Calibri" w:eastAsia="Calibri" w:hAnsi="Calibri" w:cs="Times New Roman"/>
                      <w:sz w:val="21"/>
                      <w:szCs w:val="21"/>
                      <w:lang w:eastAsia="en-US"/>
                    </w:rPr>
                  </w:pPr>
                  <w:r>
                    <w:rPr>
                      <w:rFonts w:ascii="Calibri" w:eastAsia="Calibri" w:hAnsi="Calibri" w:cs="Times New Roman"/>
                      <w:sz w:val="21"/>
                      <w:szCs w:val="21"/>
                      <w:lang w:eastAsia="en-US"/>
                    </w:rPr>
                    <w:t>Felt pens</w:t>
                  </w:r>
                </w:p>
              </w:tc>
              <w:tc>
                <w:tcPr>
                  <w:tcW w:w="1101" w:type="dxa"/>
                </w:tcPr>
                <w:p w14:paraId="46973E13" w14:textId="6EC32863" w:rsidR="00D87DD5" w:rsidRPr="00C92B04" w:rsidRDefault="00D87DD5" w:rsidP="00D87DD5">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 pack</w:t>
                  </w:r>
                </w:p>
              </w:tc>
            </w:tr>
            <w:tr w:rsidR="00D87DD5" w14:paraId="6B951338" w14:textId="77777777" w:rsidTr="00D87DD5">
              <w:tc>
                <w:tcPr>
                  <w:tcW w:w="4002" w:type="dxa"/>
                </w:tcPr>
                <w:p w14:paraId="72652558" w14:textId="57959CD9" w:rsidR="00D87DD5" w:rsidRPr="00C92B04" w:rsidRDefault="00D87DD5" w:rsidP="00D87DD5">
                  <w:pPr>
                    <w:rPr>
                      <w:rFonts w:ascii="Calibri" w:eastAsia="Calibri" w:hAnsi="Calibri" w:cs="Times New Roman"/>
                      <w:sz w:val="21"/>
                      <w:szCs w:val="21"/>
                      <w:lang w:eastAsia="en-US"/>
                    </w:rPr>
                  </w:pPr>
                  <w:r>
                    <w:rPr>
                      <w:rFonts w:ascii="Calibri" w:eastAsia="Calibri" w:hAnsi="Calibri" w:cs="Times New Roman"/>
                      <w:sz w:val="21"/>
                      <w:szCs w:val="21"/>
                      <w:lang w:eastAsia="en-US"/>
                    </w:rPr>
                    <w:t>Highlighters: must include orange, blue, green, pink</w:t>
                  </w:r>
                </w:p>
              </w:tc>
              <w:tc>
                <w:tcPr>
                  <w:tcW w:w="1101" w:type="dxa"/>
                </w:tcPr>
                <w:p w14:paraId="2D568766" w14:textId="4AAB4F79" w:rsidR="00D87DD5" w:rsidRPr="00C92B04" w:rsidRDefault="00D87DD5" w:rsidP="00D87DD5">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 pack</w:t>
                  </w:r>
                </w:p>
              </w:tc>
            </w:tr>
            <w:tr w:rsidR="00D87DD5" w14:paraId="281F5FFD" w14:textId="77777777" w:rsidTr="00D87DD5">
              <w:tc>
                <w:tcPr>
                  <w:tcW w:w="4002" w:type="dxa"/>
                </w:tcPr>
                <w:p w14:paraId="02A8E22A" w14:textId="1B70FD37" w:rsidR="00D87DD5" w:rsidRPr="00C92B04" w:rsidRDefault="00D87DD5" w:rsidP="00D87DD5">
                  <w:pPr>
                    <w:rPr>
                      <w:rFonts w:ascii="Calibri" w:eastAsia="Calibri" w:hAnsi="Calibri" w:cs="Times New Roman"/>
                      <w:sz w:val="21"/>
                      <w:szCs w:val="21"/>
                      <w:lang w:eastAsia="en-US"/>
                    </w:rPr>
                  </w:pPr>
                  <w:r>
                    <w:rPr>
                      <w:rFonts w:ascii="Calibri" w:eastAsia="Calibri" w:hAnsi="Calibri" w:cs="Times New Roman"/>
                      <w:sz w:val="21"/>
                      <w:szCs w:val="21"/>
                      <w:lang w:eastAsia="en-US"/>
                    </w:rPr>
                    <w:t>Blank scrapbooks</w:t>
                  </w:r>
                </w:p>
              </w:tc>
              <w:tc>
                <w:tcPr>
                  <w:tcW w:w="1101" w:type="dxa"/>
                </w:tcPr>
                <w:p w14:paraId="23F92579" w14:textId="64CB8B13" w:rsidR="00D87DD5" w:rsidRPr="00C92B04" w:rsidRDefault="00F06EAE" w:rsidP="00D87DD5">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2</w:t>
                  </w:r>
                </w:p>
              </w:tc>
            </w:tr>
            <w:tr w:rsidR="00D87DD5" w14:paraId="000C4B32" w14:textId="77777777" w:rsidTr="00D87DD5">
              <w:tc>
                <w:tcPr>
                  <w:tcW w:w="4002" w:type="dxa"/>
                </w:tcPr>
                <w:p w14:paraId="66220BFA" w14:textId="7BB0DC58" w:rsidR="00D87DD5" w:rsidRPr="00C92B04" w:rsidRDefault="00D87DD5" w:rsidP="00D87DD5">
                  <w:pPr>
                    <w:rPr>
                      <w:rFonts w:ascii="Calibri" w:eastAsia="Calibri" w:hAnsi="Calibri" w:cs="Times New Roman"/>
                      <w:sz w:val="21"/>
                      <w:szCs w:val="21"/>
                      <w:lang w:eastAsia="en-US"/>
                    </w:rPr>
                  </w:pPr>
                  <w:r>
                    <w:rPr>
                      <w:rFonts w:ascii="Calibri" w:eastAsia="Calibri" w:hAnsi="Calibri" w:cs="Times New Roman"/>
                      <w:sz w:val="21"/>
                      <w:szCs w:val="21"/>
                      <w:lang w:eastAsia="en-US"/>
                    </w:rPr>
                    <w:t>A4 Botany exercise books</w:t>
                  </w:r>
                </w:p>
              </w:tc>
              <w:tc>
                <w:tcPr>
                  <w:tcW w:w="1101" w:type="dxa"/>
                </w:tcPr>
                <w:p w14:paraId="433269A9" w14:textId="4B022131" w:rsidR="00D87DD5" w:rsidRPr="00C92B04" w:rsidRDefault="00D87DD5" w:rsidP="00D87DD5">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2</w:t>
                  </w:r>
                </w:p>
              </w:tc>
            </w:tr>
            <w:tr w:rsidR="00F06EAE" w14:paraId="7154F2FD" w14:textId="77777777" w:rsidTr="00D87DD5">
              <w:tc>
                <w:tcPr>
                  <w:tcW w:w="4002" w:type="dxa"/>
                </w:tcPr>
                <w:p w14:paraId="166D992A" w14:textId="3EDDD0B8" w:rsidR="00F06EAE" w:rsidRDefault="00F06EAE" w:rsidP="00D87DD5">
                  <w:pPr>
                    <w:rPr>
                      <w:rFonts w:ascii="Calibri" w:eastAsia="Calibri" w:hAnsi="Calibri" w:cs="Times New Roman"/>
                      <w:sz w:val="21"/>
                      <w:szCs w:val="21"/>
                      <w:lang w:eastAsia="en-US"/>
                    </w:rPr>
                  </w:pPr>
                  <w:r>
                    <w:rPr>
                      <w:rFonts w:ascii="Calibri" w:eastAsia="Calibri" w:hAnsi="Calibri" w:cs="Times New Roman"/>
                      <w:sz w:val="21"/>
                      <w:szCs w:val="21"/>
                      <w:lang w:eastAsia="en-US"/>
                    </w:rPr>
                    <w:t>A4 Magic Storybook A4 Page 1/3 Plan; 2/3 12mm Olympic brand</w:t>
                  </w:r>
                </w:p>
              </w:tc>
              <w:tc>
                <w:tcPr>
                  <w:tcW w:w="1101" w:type="dxa"/>
                </w:tcPr>
                <w:p w14:paraId="05999E27" w14:textId="30669A3D" w:rsidR="00F06EAE" w:rsidRDefault="00F06EAE" w:rsidP="00D87DD5">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2</w:t>
                  </w:r>
                </w:p>
              </w:tc>
            </w:tr>
            <w:tr w:rsidR="00D87DD5" w14:paraId="6CE3A6AF" w14:textId="77777777" w:rsidTr="00D87DD5">
              <w:tc>
                <w:tcPr>
                  <w:tcW w:w="4002" w:type="dxa"/>
                </w:tcPr>
                <w:p w14:paraId="460ECA41" w14:textId="7D54B933" w:rsidR="00D87DD5" w:rsidRPr="00C92B04" w:rsidRDefault="00D87DD5" w:rsidP="00D87DD5">
                  <w:pPr>
                    <w:rPr>
                      <w:rFonts w:ascii="Calibri" w:eastAsia="Calibri" w:hAnsi="Calibri" w:cs="Times New Roman"/>
                      <w:sz w:val="21"/>
                      <w:szCs w:val="21"/>
                      <w:lang w:eastAsia="en-US"/>
                    </w:rPr>
                  </w:pPr>
                  <w:r>
                    <w:rPr>
                      <w:rFonts w:ascii="Calibri" w:eastAsia="Calibri" w:hAnsi="Calibri" w:cs="Times New Roman"/>
                      <w:sz w:val="21"/>
                      <w:szCs w:val="21"/>
                      <w:lang w:eastAsia="en-US"/>
                    </w:rPr>
                    <w:t>A4 Year 1 lined book</w:t>
                  </w:r>
                  <w:r w:rsidR="00F448A4">
                    <w:rPr>
                      <w:rFonts w:ascii="Calibri" w:eastAsia="Calibri" w:hAnsi="Calibri" w:cs="Times New Roman"/>
                      <w:sz w:val="21"/>
                      <w:szCs w:val="21"/>
                      <w:lang w:eastAsia="en-US"/>
                    </w:rPr>
                    <w:t>, red and blue lined</w:t>
                  </w:r>
                </w:p>
              </w:tc>
              <w:tc>
                <w:tcPr>
                  <w:tcW w:w="1101" w:type="dxa"/>
                </w:tcPr>
                <w:p w14:paraId="4071E825" w14:textId="6332D6C8" w:rsidR="00D87DD5" w:rsidRPr="00C92B04" w:rsidRDefault="00F06EAE" w:rsidP="00D87DD5">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2</w:t>
                  </w:r>
                </w:p>
              </w:tc>
            </w:tr>
            <w:tr w:rsidR="00D87DD5" w14:paraId="45DB043D" w14:textId="77777777" w:rsidTr="00D87DD5">
              <w:tc>
                <w:tcPr>
                  <w:tcW w:w="4002" w:type="dxa"/>
                </w:tcPr>
                <w:p w14:paraId="62504B85" w14:textId="61CF30B5" w:rsidR="00D87DD5" w:rsidRPr="00C92B04" w:rsidRDefault="00F448A4" w:rsidP="00D87DD5">
                  <w:pPr>
                    <w:rPr>
                      <w:rFonts w:ascii="Calibri" w:eastAsia="Calibri" w:hAnsi="Calibri" w:cs="Times New Roman"/>
                      <w:sz w:val="21"/>
                      <w:szCs w:val="21"/>
                      <w:lang w:eastAsia="en-US"/>
                    </w:rPr>
                  </w:pPr>
                  <w:r>
                    <w:rPr>
                      <w:rFonts w:ascii="Calibri" w:eastAsia="Calibri" w:hAnsi="Calibri" w:cs="Times New Roman"/>
                      <w:sz w:val="21"/>
                      <w:szCs w:val="21"/>
                      <w:lang w:eastAsia="en-US"/>
                    </w:rPr>
                    <w:t>A4 quad books – larger squares</w:t>
                  </w:r>
                </w:p>
              </w:tc>
              <w:tc>
                <w:tcPr>
                  <w:tcW w:w="1101" w:type="dxa"/>
                </w:tcPr>
                <w:p w14:paraId="3D6E2700" w14:textId="495CC2D0" w:rsidR="00D87DD5" w:rsidRPr="00C92B04" w:rsidRDefault="00F06EAE" w:rsidP="00D87DD5">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F448A4" w14:paraId="1A23694F" w14:textId="77777777" w:rsidTr="00D87DD5">
              <w:tc>
                <w:tcPr>
                  <w:tcW w:w="4002" w:type="dxa"/>
                </w:tcPr>
                <w:p w14:paraId="330A5828" w14:textId="7E75A75D" w:rsidR="00F448A4" w:rsidRPr="00C92B04" w:rsidRDefault="00F448A4" w:rsidP="00F448A4">
                  <w:pPr>
                    <w:rPr>
                      <w:rFonts w:ascii="Calibri" w:eastAsia="Calibri" w:hAnsi="Calibri" w:cs="Times New Roman"/>
                      <w:sz w:val="21"/>
                      <w:szCs w:val="21"/>
                      <w:lang w:eastAsia="en-US"/>
                    </w:rPr>
                  </w:pPr>
                  <w:r>
                    <w:rPr>
                      <w:rFonts w:ascii="Calibri" w:eastAsia="Calibri" w:hAnsi="Calibri" w:cs="Times New Roman"/>
                      <w:sz w:val="21"/>
                      <w:szCs w:val="21"/>
                      <w:lang w:eastAsia="en-US"/>
                    </w:rPr>
                    <w:t>Box of tissues</w:t>
                  </w:r>
                </w:p>
              </w:tc>
              <w:tc>
                <w:tcPr>
                  <w:tcW w:w="1101" w:type="dxa"/>
                </w:tcPr>
                <w:p w14:paraId="2EE4C9EE" w14:textId="02A29C44" w:rsidR="00F448A4" w:rsidRPr="00C92B04" w:rsidRDefault="00F448A4" w:rsidP="00F448A4">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F448A4" w14:paraId="70B0E82E" w14:textId="77777777" w:rsidTr="00D87DD5">
              <w:tc>
                <w:tcPr>
                  <w:tcW w:w="4002" w:type="dxa"/>
                </w:tcPr>
                <w:p w14:paraId="6ECB1490" w14:textId="33518B62" w:rsidR="00F448A4" w:rsidRPr="00C92B04" w:rsidRDefault="00F448A4" w:rsidP="00F448A4">
                  <w:pPr>
                    <w:rPr>
                      <w:rFonts w:ascii="Calibri" w:eastAsia="Calibri" w:hAnsi="Calibri" w:cs="Times New Roman"/>
                      <w:sz w:val="21"/>
                      <w:szCs w:val="21"/>
                      <w:lang w:eastAsia="en-US"/>
                    </w:rPr>
                  </w:pPr>
                  <w:r>
                    <w:rPr>
                      <w:rFonts w:ascii="Calibri" w:eastAsia="Calibri" w:hAnsi="Calibri" w:cs="Times New Roman"/>
                      <w:sz w:val="21"/>
                      <w:szCs w:val="21"/>
                      <w:lang w:eastAsia="en-US"/>
                    </w:rPr>
                    <w:t>Ream of A4 white paper</w:t>
                  </w:r>
                </w:p>
              </w:tc>
              <w:tc>
                <w:tcPr>
                  <w:tcW w:w="1101" w:type="dxa"/>
                </w:tcPr>
                <w:p w14:paraId="7FE0DDFB" w14:textId="5A5D0EA9" w:rsidR="00F448A4" w:rsidRPr="00C92B04" w:rsidRDefault="00F448A4" w:rsidP="00F448A4">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F448A4" w14:paraId="3BE91DBA" w14:textId="77777777" w:rsidTr="00D87DD5">
              <w:tc>
                <w:tcPr>
                  <w:tcW w:w="4002" w:type="dxa"/>
                </w:tcPr>
                <w:p w14:paraId="6FD8DED7" w14:textId="3F0854FE" w:rsidR="00F448A4" w:rsidRDefault="00F448A4" w:rsidP="00F448A4">
                  <w:pPr>
                    <w:rPr>
                      <w:rFonts w:ascii="Calibri" w:eastAsia="Calibri" w:hAnsi="Calibri" w:cs="Times New Roman"/>
                      <w:sz w:val="21"/>
                      <w:szCs w:val="21"/>
                      <w:lang w:eastAsia="en-US"/>
                    </w:rPr>
                  </w:pPr>
                  <w:r>
                    <w:rPr>
                      <w:rFonts w:ascii="Calibri" w:eastAsia="Calibri" w:hAnsi="Calibri" w:cs="Times New Roman"/>
                      <w:sz w:val="21"/>
                      <w:szCs w:val="21"/>
                      <w:lang w:eastAsia="en-US"/>
                    </w:rPr>
                    <w:t>Prep Targeting QLD Handwriting Book</w:t>
                  </w:r>
                </w:p>
              </w:tc>
              <w:tc>
                <w:tcPr>
                  <w:tcW w:w="1101" w:type="dxa"/>
                </w:tcPr>
                <w:p w14:paraId="6DE9C2F5" w14:textId="3DB167D2" w:rsidR="00F448A4" w:rsidRDefault="00F448A4" w:rsidP="00F448A4">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F448A4" w14:paraId="1F7D848F" w14:textId="77777777" w:rsidTr="00D87DD5">
              <w:tc>
                <w:tcPr>
                  <w:tcW w:w="4002" w:type="dxa"/>
                </w:tcPr>
                <w:p w14:paraId="310516FB" w14:textId="59E8AB12" w:rsidR="00F448A4" w:rsidRDefault="00F448A4" w:rsidP="00F448A4">
                  <w:pPr>
                    <w:rPr>
                      <w:rFonts w:ascii="Calibri" w:eastAsia="Calibri" w:hAnsi="Calibri" w:cs="Times New Roman"/>
                      <w:sz w:val="21"/>
                      <w:szCs w:val="21"/>
                      <w:lang w:eastAsia="en-US"/>
                    </w:rPr>
                  </w:pPr>
                  <w:r>
                    <w:rPr>
                      <w:rFonts w:ascii="Calibri" w:eastAsia="Calibri" w:hAnsi="Calibri" w:cs="Times New Roman"/>
                      <w:sz w:val="21"/>
                      <w:szCs w:val="21"/>
                      <w:lang w:eastAsia="en-US"/>
                    </w:rPr>
                    <w:t>A5 Student Diary</w:t>
                  </w:r>
                </w:p>
              </w:tc>
              <w:tc>
                <w:tcPr>
                  <w:tcW w:w="1101" w:type="dxa"/>
                </w:tcPr>
                <w:p w14:paraId="2B4F625E" w14:textId="4DF7ABD4" w:rsidR="00F448A4" w:rsidRDefault="00F448A4" w:rsidP="00F448A4">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F448A4" w14:paraId="10B41ABB" w14:textId="77777777" w:rsidTr="00D87DD5">
              <w:tc>
                <w:tcPr>
                  <w:tcW w:w="4002" w:type="dxa"/>
                </w:tcPr>
                <w:p w14:paraId="2CCAE513" w14:textId="77777777" w:rsidR="00F448A4" w:rsidRDefault="00F448A4" w:rsidP="00F448A4">
                  <w:pPr>
                    <w:rPr>
                      <w:rFonts w:ascii="Calibri" w:eastAsia="Calibri" w:hAnsi="Calibri" w:cs="Times New Roman"/>
                      <w:sz w:val="21"/>
                      <w:szCs w:val="21"/>
                      <w:lang w:eastAsia="en-US"/>
                    </w:rPr>
                  </w:pPr>
                </w:p>
              </w:tc>
              <w:tc>
                <w:tcPr>
                  <w:tcW w:w="1101" w:type="dxa"/>
                </w:tcPr>
                <w:p w14:paraId="7EC2C2B2" w14:textId="77777777" w:rsidR="00F448A4" w:rsidRDefault="00F448A4" w:rsidP="00F448A4">
                  <w:pPr>
                    <w:jc w:val="center"/>
                    <w:rPr>
                      <w:rFonts w:ascii="Calibri" w:eastAsia="Calibri" w:hAnsi="Calibri" w:cs="Times New Roman"/>
                      <w:sz w:val="21"/>
                      <w:szCs w:val="21"/>
                      <w:lang w:eastAsia="en-US"/>
                    </w:rPr>
                  </w:pPr>
                </w:p>
              </w:tc>
            </w:tr>
            <w:tr w:rsidR="00F448A4" w14:paraId="4F02609D" w14:textId="77777777" w:rsidTr="00D87DD5">
              <w:tc>
                <w:tcPr>
                  <w:tcW w:w="5103" w:type="dxa"/>
                  <w:gridSpan w:val="2"/>
                </w:tcPr>
                <w:p w14:paraId="7F49D878" w14:textId="4534232D" w:rsidR="00F448A4" w:rsidRPr="00D626E0" w:rsidRDefault="00F448A4" w:rsidP="00F448A4">
                  <w:pPr>
                    <w:jc w:val="center"/>
                    <w:rPr>
                      <w:rFonts w:ascii="Calibri" w:eastAsia="Calibri" w:hAnsi="Calibri" w:cs="Times New Roman"/>
                      <w:b/>
                      <w:sz w:val="21"/>
                      <w:szCs w:val="21"/>
                      <w:lang w:eastAsia="en-US"/>
                    </w:rPr>
                  </w:pPr>
                  <w:r w:rsidRPr="00D626E0">
                    <w:rPr>
                      <w:rFonts w:ascii="Calibri" w:eastAsia="Calibri" w:hAnsi="Calibri" w:cs="Times New Roman"/>
                      <w:b/>
                      <w:sz w:val="21"/>
                      <w:szCs w:val="21"/>
                      <w:lang w:eastAsia="en-US"/>
                    </w:rPr>
                    <w:t>Only if students do not currently have</w:t>
                  </w:r>
                </w:p>
              </w:tc>
            </w:tr>
            <w:tr w:rsidR="00F448A4" w14:paraId="29450F24" w14:textId="77777777" w:rsidTr="00D87DD5">
              <w:tc>
                <w:tcPr>
                  <w:tcW w:w="4002" w:type="dxa"/>
                </w:tcPr>
                <w:p w14:paraId="3E573CA5" w14:textId="21E256FE" w:rsidR="00F448A4" w:rsidRPr="00C92B04" w:rsidRDefault="00F448A4" w:rsidP="00F448A4">
                  <w:pPr>
                    <w:rPr>
                      <w:rFonts w:ascii="Calibri" w:eastAsia="Calibri" w:hAnsi="Calibri" w:cs="Times New Roman"/>
                      <w:sz w:val="21"/>
                      <w:szCs w:val="21"/>
                      <w:lang w:eastAsia="en-US"/>
                    </w:rPr>
                  </w:pPr>
                  <w:r w:rsidRPr="00C92B04">
                    <w:rPr>
                      <w:rFonts w:ascii="Calibri" w:eastAsia="Calibri" w:hAnsi="Calibri" w:cs="Times New Roman"/>
                      <w:sz w:val="21"/>
                      <w:szCs w:val="21"/>
                      <w:lang w:eastAsia="en-US"/>
                    </w:rPr>
                    <w:t>Large Pencil Case</w:t>
                  </w:r>
                </w:p>
              </w:tc>
              <w:tc>
                <w:tcPr>
                  <w:tcW w:w="1101" w:type="dxa"/>
                </w:tcPr>
                <w:p w14:paraId="33BE5EBC" w14:textId="033010D0" w:rsidR="00F448A4" w:rsidRPr="00C92B04" w:rsidRDefault="00F448A4" w:rsidP="00F448A4">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F448A4" w14:paraId="18A06B21" w14:textId="77777777" w:rsidTr="00D87DD5">
              <w:tc>
                <w:tcPr>
                  <w:tcW w:w="4002" w:type="dxa"/>
                </w:tcPr>
                <w:p w14:paraId="33E8B098" w14:textId="5CB01129" w:rsidR="00F448A4" w:rsidRPr="00C92B04" w:rsidRDefault="00F448A4" w:rsidP="00F448A4">
                  <w:pPr>
                    <w:rPr>
                      <w:rFonts w:ascii="Calibri" w:eastAsia="Calibri" w:hAnsi="Calibri" w:cs="Times New Roman"/>
                      <w:sz w:val="21"/>
                      <w:szCs w:val="21"/>
                      <w:lang w:eastAsia="en-US"/>
                    </w:rPr>
                  </w:pPr>
                  <w:r>
                    <w:rPr>
                      <w:rFonts w:ascii="Calibri" w:eastAsia="Calibri" w:hAnsi="Calibri" w:cs="Times New Roman"/>
                      <w:sz w:val="21"/>
                      <w:szCs w:val="21"/>
                      <w:lang w:eastAsia="en-US"/>
                    </w:rPr>
                    <w:t>Library Bag</w:t>
                  </w:r>
                </w:p>
              </w:tc>
              <w:tc>
                <w:tcPr>
                  <w:tcW w:w="1101" w:type="dxa"/>
                </w:tcPr>
                <w:p w14:paraId="00CB76FD" w14:textId="7C365A93" w:rsidR="00F448A4" w:rsidRPr="00C92B04" w:rsidRDefault="00F448A4" w:rsidP="00F448A4">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F448A4" w14:paraId="5166C534" w14:textId="77777777" w:rsidTr="00D87DD5">
              <w:tc>
                <w:tcPr>
                  <w:tcW w:w="4002" w:type="dxa"/>
                </w:tcPr>
                <w:p w14:paraId="0B744029" w14:textId="585EE2E8" w:rsidR="00F448A4" w:rsidRDefault="00F448A4" w:rsidP="00F448A4">
                  <w:pPr>
                    <w:rPr>
                      <w:rFonts w:ascii="Calibri" w:eastAsia="Calibri" w:hAnsi="Calibri" w:cs="Times New Roman"/>
                      <w:sz w:val="21"/>
                      <w:szCs w:val="21"/>
                      <w:lang w:eastAsia="en-US"/>
                    </w:rPr>
                  </w:pPr>
                  <w:r>
                    <w:rPr>
                      <w:rFonts w:ascii="Calibri" w:eastAsia="Calibri" w:hAnsi="Calibri" w:cs="Times New Roman"/>
                      <w:sz w:val="21"/>
                      <w:szCs w:val="21"/>
                      <w:lang w:eastAsia="en-US"/>
                    </w:rPr>
                    <w:t>Clip board</w:t>
                  </w:r>
                </w:p>
              </w:tc>
              <w:tc>
                <w:tcPr>
                  <w:tcW w:w="1101" w:type="dxa"/>
                </w:tcPr>
                <w:p w14:paraId="05CE2B7B" w14:textId="4B33C635" w:rsidR="00F448A4" w:rsidRDefault="00F448A4" w:rsidP="00F448A4">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F448A4" w14:paraId="247C457E" w14:textId="77777777" w:rsidTr="00D87DD5">
              <w:tc>
                <w:tcPr>
                  <w:tcW w:w="4002" w:type="dxa"/>
                </w:tcPr>
                <w:p w14:paraId="2A92F4AB" w14:textId="078FF0F1" w:rsidR="00F448A4" w:rsidRDefault="00F448A4" w:rsidP="00F448A4">
                  <w:pPr>
                    <w:rPr>
                      <w:rFonts w:ascii="Calibri" w:eastAsia="Calibri" w:hAnsi="Calibri" w:cs="Times New Roman"/>
                      <w:sz w:val="21"/>
                      <w:szCs w:val="21"/>
                      <w:lang w:eastAsia="en-US"/>
                    </w:rPr>
                  </w:pPr>
                  <w:r>
                    <w:rPr>
                      <w:rFonts w:ascii="Calibri" w:eastAsia="Calibri" w:hAnsi="Calibri" w:cs="Times New Roman"/>
                      <w:sz w:val="21"/>
                      <w:szCs w:val="21"/>
                      <w:lang w:eastAsia="en-US"/>
                    </w:rPr>
                    <w:t xml:space="preserve">Headset volume control verbatim USB input (good but not too expensive) </w:t>
                  </w:r>
                </w:p>
              </w:tc>
              <w:tc>
                <w:tcPr>
                  <w:tcW w:w="1101" w:type="dxa"/>
                </w:tcPr>
                <w:p w14:paraId="62C1162A" w14:textId="381AF68A" w:rsidR="00F448A4" w:rsidRDefault="00F448A4" w:rsidP="00F448A4">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1</w:t>
                  </w:r>
                </w:p>
              </w:tc>
            </w:tr>
            <w:tr w:rsidR="00F448A4" w14:paraId="64ABE004" w14:textId="77777777" w:rsidTr="00D87DD5">
              <w:tc>
                <w:tcPr>
                  <w:tcW w:w="4002" w:type="dxa"/>
                </w:tcPr>
                <w:p w14:paraId="6EB02AD3" w14:textId="78B1BEFB" w:rsidR="00F448A4" w:rsidRDefault="00F448A4" w:rsidP="00F448A4">
                  <w:pPr>
                    <w:rPr>
                      <w:rFonts w:ascii="Calibri" w:eastAsia="Calibri" w:hAnsi="Calibri" w:cs="Times New Roman"/>
                      <w:sz w:val="21"/>
                      <w:szCs w:val="21"/>
                      <w:lang w:eastAsia="en-US"/>
                    </w:rPr>
                  </w:pPr>
                  <w:r>
                    <w:rPr>
                      <w:rFonts w:ascii="Calibri" w:eastAsia="Calibri" w:hAnsi="Calibri" w:cs="Times New Roman"/>
                      <w:sz w:val="21"/>
                      <w:szCs w:val="21"/>
                      <w:lang w:eastAsia="en-US"/>
                    </w:rPr>
                    <w:t>Homework and home readers folder</w:t>
                  </w:r>
                </w:p>
              </w:tc>
              <w:tc>
                <w:tcPr>
                  <w:tcW w:w="1101" w:type="dxa"/>
                </w:tcPr>
                <w:p w14:paraId="7767D038" w14:textId="1B946DED" w:rsidR="00F448A4" w:rsidRDefault="00F448A4" w:rsidP="00F448A4">
                  <w:pPr>
                    <w:jc w:val="center"/>
                    <w:rPr>
                      <w:rFonts w:ascii="Calibri" w:eastAsia="Calibri" w:hAnsi="Calibri" w:cs="Times New Roman"/>
                      <w:sz w:val="21"/>
                      <w:szCs w:val="21"/>
                      <w:lang w:eastAsia="en-US"/>
                    </w:rPr>
                  </w:pPr>
                  <w:r>
                    <w:rPr>
                      <w:rFonts w:ascii="Calibri" w:eastAsia="Calibri" w:hAnsi="Calibri" w:cs="Times New Roman"/>
                      <w:sz w:val="21"/>
                      <w:szCs w:val="21"/>
                      <w:lang w:eastAsia="en-US"/>
                    </w:rPr>
                    <w:t>2</w:t>
                  </w:r>
                </w:p>
              </w:tc>
            </w:tr>
          </w:tbl>
          <w:p w14:paraId="09CA73C6" w14:textId="2EF7EFAE" w:rsidR="00C92B04" w:rsidRDefault="00C92B04" w:rsidP="005D1975">
            <w:pPr>
              <w:rPr>
                <w:rFonts w:ascii="Calibri" w:eastAsia="Calibri" w:hAnsi="Calibri" w:cs="Times New Roman"/>
                <w:b/>
                <w:sz w:val="21"/>
                <w:szCs w:val="21"/>
                <w:lang w:eastAsia="en-US"/>
              </w:rPr>
            </w:pPr>
          </w:p>
        </w:tc>
      </w:tr>
    </w:tbl>
    <w:p w14:paraId="27DEA839" w14:textId="77777777" w:rsidR="00FB12D2" w:rsidRPr="00F42AFD" w:rsidRDefault="00FB12D2" w:rsidP="005D1975">
      <w:pPr>
        <w:spacing w:after="0" w:line="240" w:lineRule="auto"/>
        <w:rPr>
          <w:rFonts w:ascii="Calibri" w:eastAsia="Calibri" w:hAnsi="Calibri" w:cs="Times New Roman"/>
          <w:b/>
          <w:sz w:val="21"/>
          <w:szCs w:val="21"/>
          <w:lang w:eastAsia="en-US"/>
        </w:rPr>
      </w:pPr>
    </w:p>
    <w:bookmarkEnd w:id="0"/>
    <w:p w14:paraId="15C0B16A" w14:textId="392581B7" w:rsidR="009A2B75" w:rsidRDefault="009A2B75" w:rsidP="009A2B75">
      <w:pPr>
        <w:spacing w:after="0" w:line="240" w:lineRule="auto"/>
        <w:rPr>
          <w:rFonts w:ascii="Calibri" w:eastAsia="Calibri" w:hAnsi="Calibri" w:cs="Times New Roman"/>
          <w:sz w:val="21"/>
          <w:szCs w:val="21"/>
          <w:lang w:eastAsia="en-US"/>
        </w:rPr>
      </w:pPr>
    </w:p>
    <w:sectPr w:rsidR="009A2B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0F2"/>
    <w:rsid w:val="00030C0A"/>
    <w:rsid w:val="001D5E4A"/>
    <w:rsid w:val="00326642"/>
    <w:rsid w:val="003C74DD"/>
    <w:rsid w:val="003D10F2"/>
    <w:rsid w:val="0040495A"/>
    <w:rsid w:val="004F37E3"/>
    <w:rsid w:val="00542E7D"/>
    <w:rsid w:val="005D1184"/>
    <w:rsid w:val="005D1975"/>
    <w:rsid w:val="007443E2"/>
    <w:rsid w:val="00914C4F"/>
    <w:rsid w:val="0095246F"/>
    <w:rsid w:val="009A2B75"/>
    <w:rsid w:val="00AD2F17"/>
    <w:rsid w:val="00B50C5B"/>
    <w:rsid w:val="00B76B9F"/>
    <w:rsid w:val="00BB714A"/>
    <w:rsid w:val="00C92B04"/>
    <w:rsid w:val="00C970C9"/>
    <w:rsid w:val="00D626E0"/>
    <w:rsid w:val="00D87DD5"/>
    <w:rsid w:val="00D9718F"/>
    <w:rsid w:val="00E57F1F"/>
    <w:rsid w:val="00EE0C07"/>
    <w:rsid w:val="00F06EAE"/>
    <w:rsid w:val="00F42AFD"/>
    <w:rsid w:val="00F448A4"/>
    <w:rsid w:val="00FB12D2"/>
    <w:rsid w:val="00FB3A4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A920"/>
  <w15:chartTrackingRefBased/>
  <w15:docId w15:val="{8B16A443-1E0D-4F21-AD27-247294D9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F2"/>
    <w:rPr>
      <w:rFonts w:ascii="Segoe UI" w:hAnsi="Segoe UI" w:cs="Segoe UI"/>
      <w:sz w:val="18"/>
      <w:szCs w:val="18"/>
    </w:rPr>
  </w:style>
  <w:style w:type="table" w:styleId="TableGrid">
    <w:name w:val="Table Grid"/>
    <w:basedOn w:val="TableNormal"/>
    <w:uiPriority w:val="39"/>
    <w:rsid w:val="0040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FB12D2"/>
  </w:style>
  <w:style w:type="character" w:customStyle="1" w:styleId="DateChar">
    <w:name w:val="Date Char"/>
    <w:basedOn w:val="DefaultParagraphFont"/>
    <w:link w:val="Date"/>
    <w:uiPriority w:val="99"/>
    <w:semiHidden/>
    <w:rsid w:val="00FB1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22BC0FF464C49854B2A00215E3EEF" ma:contentTypeVersion="14" ma:contentTypeDescription="Create a new document." ma:contentTypeScope="" ma:versionID="d5417ad69cdc09959308731c618865a0">
  <xsd:schema xmlns:xsd="http://www.w3.org/2001/XMLSchema" xmlns:xs="http://www.w3.org/2001/XMLSchema" xmlns:p="http://schemas.microsoft.com/office/2006/metadata/properties" xmlns:ns1="http://schemas.microsoft.com/sharepoint/v3" xmlns:ns2="85faef1b-d60a-4b98-aead-3d960ed015ba" targetNamespace="http://schemas.microsoft.com/office/2006/metadata/properties" ma:root="true" ma:fieldsID="c60fc5ee90237700ef37a459c5c40fcd" ns1:_="" ns2:_="">
    <xsd:import namespace="http://schemas.microsoft.com/sharepoint/v3"/>
    <xsd:import namespace="85faef1b-d60a-4b98-aead-3d960ed015b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aef1b-d60a-4b98-aead-3d960ed015b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ModeratedBy xmlns="85faef1b-d60a-4b98-aead-3d960ed015ba">
      <UserInfo>
        <DisplayName>JORDAN, Leisa</DisplayName>
        <AccountId>25</AccountId>
        <AccountType/>
      </UserInfo>
    </PPModeratedBy>
    <PPContentApprover xmlns="85faef1b-d60a-4b98-aead-3d960ed015ba">
      <UserInfo>
        <DisplayName>JORDAN, Leisa</DisplayName>
        <AccountId>25</AccountId>
        <AccountType/>
      </UserInfo>
    </PPContentApprover>
    <PPReferenceNumber xmlns="85faef1b-d60a-4b98-aead-3d960ed015ba" xsi:nil="true"/>
    <PPModeratedDate xmlns="85faef1b-d60a-4b98-aead-3d960ed015ba">2023-11-28T23:01:50+00:00</PPModeratedDate>
    <PPSubmittedBy xmlns="85faef1b-d60a-4b98-aead-3d960ed015ba">
      <UserInfo>
        <DisplayName>JORDAN, Leisa</DisplayName>
        <AccountId>25</AccountId>
        <AccountType/>
      </UserInfo>
    </PPSubmittedBy>
    <PPLastReviewedBy xmlns="85faef1b-d60a-4b98-aead-3d960ed015ba">
      <UserInfo>
        <DisplayName>JORDAN, Leisa</DisplayName>
        <AccountId>25</AccountId>
        <AccountType/>
      </UserInfo>
    </PPLastReviewedBy>
    <PPContentOwner xmlns="85faef1b-d60a-4b98-aead-3d960ed015ba">
      <UserInfo>
        <DisplayName>JORDAN, Leisa</DisplayName>
        <AccountId>25</AccountId>
        <AccountType/>
      </UserInfo>
    </PPContentOwner>
    <PPPublishedNotificationAddresses xmlns="85faef1b-d60a-4b98-aead-3d960ed015ba" xsi:nil="true"/>
    <PPReviewDate xmlns="85faef1b-d60a-4b98-aead-3d960ed015ba" xsi:nil="true"/>
    <PublishingExpirationDate xmlns="http://schemas.microsoft.com/sharepoint/v3" xsi:nil="true"/>
    <PPContentAuthor xmlns="85faef1b-d60a-4b98-aead-3d960ed015ba">
      <UserInfo>
        <DisplayName>JORDAN, Leisa</DisplayName>
        <AccountId>25</AccountId>
        <AccountType/>
      </UserInfo>
    </PPContentAuthor>
    <PPLastReviewedDate xmlns="85faef1b-d60a-4b98-aead-3d960ed015ba">2023-11-28T23:01:50+00:00</PPLastReviewedDate>
    <PublishingStartDate xmlns="http://schemas.microsoft.com/sharepoint/v3" xsi:nil="true"/>
    <PPSubmittedDate xmlns="85faef1b-d60a-4b98-aead-3d960ed015ba">2023-11-28T22:51:35+00:00</PPSubmittedDate>
  </documentManagement>
</p:properties>
</file>

<file path=customXml/itemProps1.xml><?xml version="1.0" encoding="utf-8"?>
<ds:datastoreItem xmlns:ds="http://schemas.openxmlformats.org/officeDocument/2006/customXml" ds:itemID="{05D76F28-2281-41C3-98AE-F79C3D9F54B3}"/>
</file>

<file path=customXml/itemProps2.xml><?xml version="1.0" encoding="utf-8"?>
<ds:datastoreItem xmlns:ds="http://schemas.openxmlformats.org/officeDocument/2006/customXml" ds:itemID="{636ABF30-7B3A-48B9-B02B-C80B0334F665}"/>
</file>

<file path=customXml/itemProps3.xml><?xml version="1.0" encoding="utf-8"?>
<ds:datastoreItem xmlns:ds="http://schemas.openxmlformats.org/officeDocument/2006/customXml" ds:itemID="{75BEEEB9-DB83-482A-995C-AE9CCDC0D9B1}"/>
</file>

<file path=docProps/app.xml><?xml version="1.0" encoding="utf-8"?>
<Properties xmlns="http://schemas.openxmlformats.org/officeDocument/2006/extended-properties" xmlns:vt="http://schemas.openxmlformats.org/officeDocument/2006/docPropsVTypes">
  <Template>Normal.dotm</Template>
  <TotalTime>17</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Booklist</dc:title>
  <dc:subject/>
  <dc:creator>JORDAN, Leisa (lmcbr25)</dc:creator>
  <cp:keywords/>
  <dc:description/>
  <cp:lastModifiedBy>REYNOLDS, Rosalie (rreyn28)</cp:lastModifiedBy>
  <cp:revision>8</cp:revision>
  <cp:lastPrinted>2022-05-09T00:12:00Z</cp:lastPrinted>
  <dcterms:created xsi:type="dcterms:W3CDTF">2022-11-30T00:12:00Z</dcterms:created>
  <dcterms:modified xsi:type="dcterms:W3CDTF">2023-11-10T00:32:00Z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0x01010047F22BC0FF464C49854B2A00215E3EEF</vt:lpwstr>
  </property>
</Properties>
</file>